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8E" w:rsidRDefault="00FA1F8E" w:rsidP="00FA1F8E">
      <w:bookmarkStart w:id="0" w:name="_GoBack"/>
      <w:bookmarkEnd w:id="0"/>
      <w:r>
        <w:t>Not far from the capital, on England’s south coast, is 1066 Country.</w:t>
      </w:r>
    </w:p>
    <w:p w:rsidR="00FA1F8E" w:rsidRDefault="00FA1F8E" w:rsidP="00FA1F8E"/>
    <w:p w:rsidR="00FA1F8E" w:rsidRDefault="00FA1F8E" w:rsidP="00FA1F8E">
      <w:r>
        <w:t>Set deep in history, where the Sussex Weald meets the sea, lie the ancient settlements and rich landscapes of 1066 Country. Open skies and broad horizons inspire the imagination.</w:t>
      </w:r>
    </w:p>
    <w:p w:rsidR="00FA1F8E" w:rsidRDefault="00FA1F8E" w:rsidP="00FA1F8E"/>
    <w:p w:rsidR="00FA1F8E" w:rsidRDefault="00FA1F8E" w:rsidP="00FA1F8E">
      <w:r>
        <w:t>From earliest times to today it has been a place of creativity and escape – alternative lives lived and timeless stories told. Original by nature, it has its own take on contemporary living and culture.</w:t>
      </w:r>
    </w:p>
    <w:p w:rsidR="00FA1F8E" w:rsidRDefault="00FA1F8E" w:rsidP="00FA1F8E"/>
    <w:p w:rsidR="00546AF2" w:rsidRPr="00FA1F8E" w:rsidRDefault="00FA1F8E" w:rsidP="00FA1F8E">
      <w:r>
        <w:t>This is 1066 Country of Origin.</w:t>
      </w:r>
    </w:p>
    <w:sectPr w:rsidR="00546AF2" w:rsidRPr="00FA1F8E" w:rsidSect="00BF1A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48"/>
    <w:rsid w:val="00193AE5"/>
    <w:rsid w:val="00546AF2"/>
    <w:rsid w:val="00921102"/>
    <w:rsid w:val="00BD21D6"/>
    <w:rsid w:val="00BF1AEF"/>
    <w:rsid w:val="00E24E48"/>
    <w:rsid w:val="00F03253"/>
    <w:rsid w:val="00F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C263-A721-7244-832E-4EFEE42B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2110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110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Hack</dc:creator>
  <cp:keywords/>
  <dc:description/>
  <cp:lastModifiedBy>Miriam Bonner</cp:lastModifiedBy>
  <cp:revision>2</cp:revision>
  <dcterms:created xsi:type="dcterms:W3CDTF">2020-02-28T15:07:00Z</dcterms:created>
  <dcterms:modified xsi:type="dcterms:W3CDTF">2020-02-28T15:07:00Z</dcterms:modified>
</cp:coreProperties>
</file>